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254EC2" w:rsidRDefault="00254EC2">
      <w:pPr>
        <w:pStyle w:val="Caption"/>
        <w:framePr w:h="4790" w:wrap="auto"/>
      </w:pPr>
      <w:r>
        <w:t>Board of</w:t>
      </w: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254EC2" w:rsidRDefault="00254EC2">
      <w:pPr>
        <w:ind w:left="5760"/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254EC2" w:rsidRDefault="00254EC2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254EC2" w:rsidRDefault="00254EC2">
      <w:pPr>
        <w:tabs>
          <w:tab w:val="center" w:pos="8640"/>
        </w:tabs>
        <w:ind w:right="450"/>
        <w:jc w:val="both"/>
        <w:rPr>
          <w:b/>
          <w:sz w:val="20"/>
          <w:u w:val="single"/>
        </w:rPr>
      </w:pPr>
    </w:p>
    <w:p w:rsidR="00254EC2" w:rsidRDefault="00254EC2">
      <w:pPr>
        <w:tabs>
          <w:tab w:val="center" w:pos="8550"/>
        </w:tabs>
        <w:ind w:right="-630"/>
        <w:jc w:val="both"/>
        <w:rPr>
          <w:b/>
          <w:sz w:val="20"/>
        </w:rPr>
      </w:pPr>
      <w:r>
        <w:rPr>
          <w:b/>
          <w:sz w:val="20"/>
        </w:rPr>
        <w:tab/>
      </w:r>
      <w:proofErr w:type="gramStart"/>
      <w:r>
        <w:rPr>
          <w:b/>
          <w:sz w:val="20"/>
          <w:u w:val="single"/>
        </w:rPr>
        <w:t>Resolution No.</w:t>
      </w:r>
      <w:proofErr w:type="gramEnd"/>
      <w:r>
        <w:rPr>
          <w:b/>
          <w:sz w:val="20"/>
          <w:u w:val="single"/>
        </w:rPr>
        <w:t xml:space="preserve">  </w:t>
      </w:r>
      <w:r w:rsidR="001A44A7">
        <w:rPr>
          <w:b/>
          <w:sz w:val="20"/>
          <w:u w:val="single"/>
        </w:rPr>
        <w:t>2016</w:t>
      </w:r>
      <w:r w:rsidR="00C6055F">
        <w:rPr>
          <w:b/>
          <w:sz w:val="20"/>
          <w:u w:val="single"/>
        </w:rPr>
        <w:t>.05/</w:t>
      </w:r>
      <w:r w:rsidR="00F177DD">
        <w:rPr>
          <w:b/>
          <w:sz w:val="20"/>
          <w:u w:val="single"/>
        </w:rPr>
        <w:t>1</w:t>
      </w:r>
      <w:r w:rsidR="00F42E3A">
        <w:rPr>
          <w:b/>
          <w:sz w:val="20"/>
          <w:u w:val="single"/>
        </w:rPr>
        <w:t>1</w:t>
      </w:r>
      <w:bookmarkStart w:id="0" w:name="_GoBack"/>
      <w:bookmarkEnd w:id="0"/>
    </w:p>
    <w:p w:rsidR="00542DA1" w:rsidRPr="00542DA1" w:rsidRDefault="00E3200C">
      <w:pPr>
        <w:tabs>
          <w:tab w:val="center" w:pos="8550"/>
        </w:tabs>
        <w:ind w:right="-630"/>
        <w:rPr>
          <w:b/>
          <w:sz w:val="20"/>
          <w:u w:val="single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</w:t>
      </w:r>
      <w:r w:rsidR="00542DA1" w:rsidRPr="00542DA1">
        <w:rPr>
          <w:b/>
          <w:sz w:val="20"/>
          <w:u w:val="single"/>
        </w:rPr>
        <w:t>Recognition of</w:t>
      </w:r>
      <w:r>
        <w:rPr>
          <w:b/>
          <w:sz w:val="20"/>
          <w:u w:val="single"/>
        </w:rPr>
        <w:t xml:space="preserve"> </w:t>
      </w:r>
      <w:r w:rsidR="00542DA1">
        <w:rPr>
          <w:b/>
          <w:sz w:val="20"/>
        </w:rPr>
        <w:tab/>
      </w:r>
      <w:r w:rsidR="00542DA1" w:rsidRPr="00542DA1">
        <w:rPr>
          <w:b/>
          <w:sz w:val="20"/>
          <w:u w:val="single"/>
        </w:rPr>
        <w:t>Student Trustee</w:t>
      </w:r>
    </w:p>
    <w:p w:rsidR="00542DA1" w:rsidRPr="00542DA1" w:rsidRDefault="00542DA1">
      <w:pPr>
        <w:tabs>
          <w:tab w:val="center" w:pos="8550"/>
        </w:tabs>
        <w:ind w:right="-630"/>
        <w:rPr>
          <w:b/>
          <w:sz w:val="20"/>
          <w:u w:val="single"/>
        </w:rPr>
      </w:pPr>
      <w:r>
        <w:rPr>
          <w:b/>
          <w:sz w:val="20"/>
        </w:rPr>
        <w:tab/>
      </w:r>
      <w:r w:rsidR="001A44A7">
        <w:rPr>
          <w:b/>
          <w:sz w:val="20"/>
          <w:u w:val="single"/>
        </w:rPr>
        <w:t>Connor Joyce</w:t>
      </w:r>
    </w:p>
    <w:p w:rsidR="00254EC2" w:rsidRDefault="00254EC2">
      <w:pPr>
        <w:tabs>
          <w:tab w:val="center" w:pos="8550"/>
        </w:tabs>
        <w:ind w:right="450"/>
        <w:jc w:val="both"/>
        <w:rPr>
          <w:b/>
          <w:sz w:val="20"/>
          <w:u w:val="single"/>
        </w:rPr>
      </w:pPr>
    </w:p>
    <w:p w:rsidR="00254EC2" w:rsidRDefault="00254EC2">
      <w:pPr>
        <w:tabs>
          <w:tab w:val="center" w:pos="8550"/>
        </w:tabs>
        <w:ind w:right="450"/>
        <w:jc w:val="both"/>
        <w:rPr>
          <w:sz w:val="20"/>
        </w:rPr>
      </w:pPr>
    </w:p>
    <w:p w:rsidR="00254EC2" w:rsidRDefault="00254EC2">
      <w:pPr>
        <w:tabs>
          <w:tab w:val="center" w:pos="8550"/>
        </w:tabs>
        <w:ind w:right="45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Resolution</w:t>
      </w:r>
    </w:p>
    <w:p w:rsidR="001A44A7" w:rsidRDefault="001A44A7">
      <w:pPr>
        <w:ind w:right="-540"/>
        <w:rPr>
          <w:sz w:val="20"/>
        </w:rPr>
      </w:pPr>
    </w:p>
    <w:p w:rsidR="00254EC2" w:rsidRDefault="00B05F39">
      <w:pPr>
        <w:ind w:right="-540"/>
        <w:rPr>
          <w:sz w:val="20"/>
        </w:rPr>
      </w:pPr>
      <w:r>
        <w:rPr>
          <w:sz w:val="20"/>
        </w:rPr>
        <w:t xml:space="preserve">Whereas, </w:t>
      </w:r>
      <w:r w:rsidR="001A44A7">
        <w:rPr>
          <w:sz w:val="20"/>
        </w:rPr>
        <w:t>Connor Joyce was selected by his</w:t>
      </w:r>
      <w:r w:rsidR="00542DA1">
        <w:rPr>
          <w:sz w:val="20"/>
        </w:rPr>
        <w:t xml:space="preserve"> constituents at Illinois State University to represent their interests as a member of the Board of Trustees of Illinois State University, and</w:t>
      </w:r>
    </w:p>
    <w:p w:rsidR="00542DA1" w:rsidRDefault="00542DA1">
      <w:pPr>
        <w:ind w:right="-540"/>
        <w:rPr>
          <w:sz w:val="20"/>
        </w:rPr>
      </w:pPr>
    </w:p>
    <w:p w:rsidR="00542DA1" w:rsidRDefault="00E3200C">
      <w:pPr>
        <w:ind w:right="-540"/>
        <w:rPr>
          <w:sz w:val="20"/>
        </w:rPr>
      </w:pPr>
      <w:r>
        <w:rPr>
          <w:sz w:val="20"/>
        </w:rPr>
        <w:t xml:space="preserve">Whereas, </w:t>
      </w:r>
      <w:r w:rsidR="001A44A7">
        <w:rPr>
          <w:sz w:val="20"/>
        </w:rPr>
        <w:t>Connor Joyce</w:t>
      </w:r>
      <w:r w:rsidR="00542DA1">
        <w:rPr>
          <w:sz w:val="20"/>
        </w:rPr>
        <w:t xml:space="preserve"> ably discharged that responsibility while at the same time keeping in mind the interests of all of the people of the State:</w:t>
      </w:r>
    </w:p>
    <w:p w:rsidR="00542DA1" w:rsidRDefault="00542DA1">
      <w:pPr>
        <w:ind w:right="-540"/>
        <w:rPr>
          <w:sz w:val="20"/>
        </w:rPr>
      </w:pPr>
    </w:p>
    <w:p w:rsidR="00542DA1" w:rsidRDefault="00542DA1">
      <w:pPr>
        <w:ind w:right="-540"/>
        <w:rPr>
          <w:sz w:val="20"/>
        </w:rPr>
      </w:pPr>
      <w:r>
        <w:rPr>
          <w:sz w:val="20"/>
        </w:rPr>
        <w:t>Therefore, be it resolved that the Board of Trustees of Illinois State University expresses its sincere appreciation to</w:t>
      </w:r>
      <w:r w:rsidR="009F2C1D">
        <w:rPr>
          <w:sz w:val="20"/>
        </w:rPr>
        <w:t xml:space="preserve"> </w:t>
      </w:r>
      <w:r w:rsidR="001A44A7">
        <w:rPr>
          <w:sz w:val="20"/>
        </w:rPr>
        <w:t>Connor Joyce</w:t>
      </w:r>
      <w:r w:rsidR="00F526B9">
        <w:rPr>
          <w:sz w:val="20"/>
        </w:rPr>
        <w:t xml:space="preserve"> </w:t>
      </w:r>
      <w:r w:rsidR="001A44A7">
        <w:rPr>
          <w:sz w:val="20"/>
        </w:rPr>
        <w:t>for his</w:t>
      </w:r>
      <w:r>
        <w:rPr>
          <w:sz w:val="20"/>
        </w:rPr>
        <w:t xml:space="preserve"> service o</w:t>
      </w:r>
      <w:r w:rsidR="001A44A7">
        <w:rPr>
          <w:sz w:val="20"/>
        </w:rPr>
        <w:t>n the Board and its hope for his</w:t>
      </w:r>
      <w:r>
        <w:rPr>
          <w:sz w:val="20"/>
        </w:rPr>
        <w:t xml:space="preserve"> success in all future endeavors.</w:t>
      </w: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4EC2" w:rsidRDefault="00254EC2">
      <w:pPr>
        <w:tabs>
          <w:tab w:val="decimal" w:pos="270"/>
        </w:tabs>
        <w:ind w:right="-720"/>
        <w:rPr>
          <w:sz w:val="20"/>
        </w:rPr>
      </w:pPr>
      <w:r>
        <w:rPr>
          <w:sz w:val="20"/>
        </w:rPr>
        <w:tab/>
        <w:t>Board Action 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Postpone: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54EC2" w:rsidRDefault="00254EC2">
      <w:pPr>
        <w:tabs>
          <w:tab w:val="left" w:pos="360"/>
        </w:tabs>
        <w:ind w:left="-720" w:right="-720"/>
        <w:rPr>
          <w:sz w:val="20"/>
        </w:rPr>
      </w:pPr>
      <w:r>
        <w:rPr>
          <w:sz w:val="20"/>
        </w:rPr>
        <w:tab/>
        <w:t>Motion 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Amend: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54EC2" w:rsidRDefault="00254EC2">
      <w:pPr>
        <w:tabs>
          <w:tab w:val="left" w:pos="360"/>
        </w:tabs>
        <w:ind w:left="-720" w:right="-720"/>
        <w:rPr>
          <w:sz w:val="20"/>
        </w:rPr>
      </w:pPr>
      <w:r>
        <w:rPr>
          <w:sz w:val="20"/>
        </w:rPr>
        <w:tab/>
        <w:t>Second 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Disapprove: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54EC2" w:rsidRDefault="00254EC2">
      <w:pPr>
        <w:tabs>
          <w:tab w:val="left" w:pos="360"/>
        </w:tabs>
        <w:ind w:right="-810"/>
        <w:jc w:val="both"/>
        <w:rPr>
          <w:sz w:val="20"/>
        </w:rPr>
      </w:pPr>
      <w:r>
        <w:rPr>
          <w:sz w:val="20"/>
        </w:rPr>
        <w:tab/>
        <w:t>Vote:</w:t>
      </w:r>
      <w:r>
        <w:rPr>
          <w:sz w:val="20"/>
        </w:rPr>
        <w:tab/>
        <w:t>Yeas: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Nays: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Approve: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54EC2" w:rsidRDefault="00254EC2">
      <w:pPr>
        <w:ind w:right="-810"/>
        <w:jc w:val="both"/>
        <w:rPr>
          <w:sz w:val="12"/>
        </w:rPr>
      </w:pPr>
    </w:p>
    <w:p w:rsidR="00254EC2" w:rsidRDefault="00254EC2">
      <w:pPr>
        <w:jc w:val="right"/>
        <w:rPr>
          <w:sz w:val="20"/>
          <w:u w:val="single"/>
        </w:rPr>
      </w:pPr>
      <w:r>
        <w:rPr>
          <w:sz w:val="20"/>
          <w:u w:val="single"/>
        </w:rPr>
        <w:t xml:space="preserve">ATTEST: Board Action, </w:t>
      </w:r>
      <w:r w:rsidR="00F526B9">
        <w:rPr>
          <w:sz w:val="20"/>
          <w:u w:val="single"/>
        </w:rPr>
        <w:t xml:space="preserve">May </w:t>
      </w:r>
      <w:r w:rsidR="001A44A7">
        <w:rPr>
          <w:sz w:val="20"/>
          <w:u w:val="single"/>
        </w:rPr>
        <w:t>6, 2016</w:t>
      </w:r>
    </w:p>
    <w:p w:rsidR="00254EC2" w:rsidRDefault="00254EC2">
      <w:pPr>
        <w:jc w:val="right"/>
        <w:rPr>
          <w:sz w:val="20"/>
          <w:u w:val="single"/>
        </w:rPr>
      </w:pPr>
    </w:p>
    <w:p w:rsidR="00254EC2" w:rsidRDefault="00254EC2">
      <w:pPr>
        <w:jc w:val="right"/>
        <w:rPr>
          <w:sz w:val="20"/>
          <w:u w:val="single"/>
        </w:rPr>
      </w:pPr>
      <w:r>
        <w:rPr>
          <w:sz w:val="20"/>
          <w:u w:val="single"/>
        </w:rPr>
        <w:t>_______________________________</w:t>
      </w:r>
    </w:p>
    <w:p w:rsidR="00254EC2" w:rsidRDefault="0019763A" w:rsidP="0019763A">
      <w:pPr>
        <w:pStyle w:val="Heading3"/>
        <w:jc w:val="center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     </w:t>
      </w:r>
      <w:r w:rsidR="00254EC2">
        <w:rPr>
          <w:u w:val="none"/>
        </w:rPr>
        <w:t>Secretary/Chairperson</w:t>
      </w: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sectPr w:rsidR="00254EC2" w:rsidSect="00071CD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40CFA"/>
    <w:rsid w:val="00040B84"/>
    <w:rsid w:val="00071CDB"/>
    <w:rsid w:val="0019763A"/>
    <w:rsid w:val="001A44A7"/>
    <w:rsid w:val="00254EC2"/>
    <w:rsid w:val="00290FD3"/>
    <w:rsid w:val="003D2114"/>
    <w:rsid w:val="004C517F"/>
    <w:rsid w:val="00540CFA"/>
    <w:rsid w:val="00542DA1"/>
    <w:rsid w:val="006563F9"/>
    <w:rsid w:val="00715C59"/>
    <w:rsid w:val="00756A31"/>
    <w:rsid w:val="008B1DD8"/>
    <w:rsid w:val="009910A9"/>
    <w:rsid w:val="009D04A2"/>
    <w:rsid w:val="009F2C1D"/>
    <w:rsid w:val="00B05F39"/>
    <w:rsid w:val="00C429AA"/>
    <w:rsid w:val="00C6055F"/>
    <w:rsid w:val="00CC682E"/>
    <w:rsid w:val="00DD24B2"/>
    <w:rsid w:val="00E3200C"/>
    <w:rsid w:val="00F177DD"/>
    <w:rsid w:val="00F37B78"/>
    <w:rsid w:val="00F42E3A"/>
    <w:rsid w:val="00F526B9"/>
    <w:rsid w:val="00F64FC2"/>
    <w:rsid w:val="00FA153B"/>
    <w:rsid w:val="00F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CDB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rsid w:val="00071CDB"/>
    <w:pPr>
      <w:keepNext/>
      <w:jc w:val="right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71CDB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BalloonText">
    <w:name w:val="Balloon Text"/>
    <w:basedOn w:val="Normal"/>
    <w:semiHidden/>
    <w:rsid w:val="0054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</vt:lpstr>
    </vt:vector>
  </TitlesOfParts>
  <Company>Illinois State University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</dc:title>
  <dc:creator>Site License</dc:creator>
  <cp:lastModifiedBy>cissadmin</cp:lastModifiedBy>
  <cp:revision>4</cp:revision>
  <cp:lastPrinted>2016-04-14T18:52:00Z</cp:lastPrinted>
  <dcterms:created xsi:type="dcterms:W3CDTF">2016-04-14T18:44:00Z</dcterms:created>
  <dcterms:modified xsi:type="dcterms:W3CDTF">2016-05-04T13:23:00Z</dcterms:modified>
</cp:coreProperties>
</file>